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B7" w:rsidRDefault="00D95DB7"/>
    <w:p w:rsidR="00D41C14" w:rsidRPr="00E46149" w:rsidRDefault="00D41C14" w:rsidP="00D41C14">
      <w:pPr>
        <w:pStyle w:val="a3"/>
        <w:tabs>
          <w:tab w:val="left" w:pos="993"/>
        </w:tabs>
        <w:spacing w:after="0" w:line="240" w:lineRule="auto"/>
        <w:ind w:left="567" w:right="-15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4614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Понятие «легитимность власти». Типология легитимного политического господства М. Вебера.</w:t>
      </w:r>
    </w:p>
    <w:p w:rsidR="00D41C14" w:rsidRPr="00E46149" w:rsidRDefault="00D41C14" w:rsidP="00D41C14">
      <w:pPr>
        <w:tabs>
          <w:tab w:val="left" w:pos="993"/>
        </w:tabs>
        <w:spacing w:after="0" w:line="240" w:lineRule="auto"/>
        <w:ind w:right="-15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C14" w:rsidRPr="00E46149" w:rsidRDefault="00D41C14" w:rsidP="00D41C14">
      <w:pPr>
        <w:pStyle w:val="a4"/>
        <w:spacing w:before="0" w:beforeAutospacing="0" w:after="0" w:afterAutospacing="0"/>
        <w:ind w:right="-154" w:firstLine="567"/>
        <w:contextualSpacing/>
        <w:jc w:val="both"/>
        <w:rPr>
          <w:sz w:val="28"/>
          <w:szCs w:val="28"/>
        </w:rPr>
      </w:pPr>
      <w:r w:rsidRPr="00E46149">
        <w:rPr>
          <w:sz w:val="28"/>
          <w:szCs w:val="28"/>
        </w:rPr>
        <w:t>Одним из основных специфических качеств политической власти является ее легитимность. Политическая легитимность (от лат. legalis – «законность») – это общественное признание власти и ее права на управление. Она выражает собой право власти на существование, ее обоснование и оправдание, в частности в вопросах применения принуждения или насилия.</w:t>
      </w:r>
    </w:p>
    <w:p w:rsidR="00D41C14" w:rsidRPr="00E46149" w:rsidRDefault="00D41C14" w:rsidP="00D41C14">
      <w:pPr>
        <w:pStyle w:val="a4"/>
        <w:ind w:right="-154" w:firstLine="567"/>
        <w:contextualSpacing/>
        <w:jc w:val="both"/>
        <w:rPr>
          <w:sz w:val="28"/>
          <w:szCs w:val="28"/>
        </w:rPr>
      </w:pPr>
      <w:r w:rsidRPr="00E46149">
        <w:rPr>
          <w:sz w:val="28"/>
          <w:szCs w:val="28"/>
        </w:rPr>
        <w:t xml:space="preserve">Легитимность выражена в добровольном принятии обществом конкретной формы правления, власти того или иного класса. Следовательно, особенность легитимной власти заключается в том, что она основана на взаимном согласии управляющих и управляемых. Те, кто командует, знают, что они делают это на законном основании, а те, кто подчиняется, рассматривают их притязания как легитимные. При этом принципы, обосновывающие легитимность, могут иметь истоки в древних традициях, </w:t>
      </w:r>
      <w:proofErr w:type="gramStart"/>
      <w:r w:rsidRPr="00E46149">
        <w:rPr>
          <w:sz w:val="28"/>
          <w:szCs w:val="28"/>
        </w:rPr>
        <w:t>революционной</w:t>
      </w:r>
      <w:proofErr w:type="gramEnd"/>
      <w:r w:rsidRPr="00E46149">
        <w:rPr>
          <w:sz w:val="28"/>
          <w:szCs w:val="28"/>
        </w:rPr>
        <w:t xml:space="preserve"> харизме или действующем законодательстве. Но главным остается то, что они обладают подчиняющей волей, которая направлена на стабильность политической власти. Именно принцип легитимности определяет тот факт, что меньшинство управляет, а большинство подчиняется.</w:t>
      </w:r>
    </w:p>
    <w:p w:rsidR="00D41C14" w:rsidRPr="00E46149" w:rsidRDefault="00D41C14" w:rsidP="00D41C14">
      <w:pPr>
        <w:pStyle w:val="a4"/>
        <w:ind w:right="-154" w:firstLine="567"/>
        <w:contextualSpacing/>
        <w:jc w:val="both"/>
        <w:rPr>
          <w:sz w:val="28"/>
          <w:szCs w:val="28"/>
        </w:rPr>
      </w:pPr>
      <w:r w:rsidRPr="00E46149">
        <w:rPr>
          <w:sz w:val="28"/>
          <w:szCs w:val="28"/>
        </w:rPr>
        <w:t xml:space="preserve">Типологию легитимности разработал М. </w:t>
      </w:r>
      <w:proofErr w:type="gramStart"/>
      <w:r w:rsidRPr="00E46149">
        <w:rPr>
          <w:sz w:val="28"/>
          <w:szCs w:val="28"/>
        </w:rPr>
        <w:t>Ве-бер</w:t>
      </w:r>
      <w:proofErr w:type="gramEnd"/>
      <w:r w:rsidRPr="00E46149">
        <w:rPr>
          <w:sz w:val="28"/>
          <w:szCs w:val="28"/>
        </w:rPr>
        <w:t>. Исторически первым типом легитимности является традиционная власть, внутренним основанием которой служат нормы и традиции. К такому господству относятся монархии, существенным признаком которых является право наследования престола. Здесь сразу понятно, кто имеет право на власть, а кто обязан подчиняться ей. Традиционные нормы рассматриваются как нерушимые, и неподчинение им ведет к применению санкций, предусмотренных обществом.</w:t>
      </w:r>
    </w:p>
    <w:p w:rsidR="00D41C14" w:rsidRPr="00E46149" w:rsidRDefault="00D41C14" w:rsidP="00D41C14">
      <w:pPr>
        <w:pStyle w:val="a4"/>
        <w:ind w:right="-154" w:firstLine="567"/>
        <w:contextualSpacing/>
        <w:jc w:val="both"/>
        <w:rPr>
          <w:sz w:val="28"/>
          <w:szCs w:val="28"/>
        </w:rPr>
      </w:pPr>
      <w:r w:rsidRPr="00E46149">
        <w:rPr>
          <w:sz w:val="28"/>
          <w:szCs w:val="28"/>
        </w:rPr>
        <w:t>Вторым типом легитимности является рационально-легальная власть. В качестве ее оснований М. Вебер называет царство закона и свободное волеизъявление граждан. К этому типу принадлежат современные конституционные государства, где подчиняются не личностям, а законам.</w:t>
      </w:r>
    </w:p>
    <w:p w:rsidR="00D41C14" w:rsidRPr="00E46149" w:rsidRDefault="00D41C14" w:rsidP="00D41C14">
      <w:pPr>
        <w:pStyle w:val="a4"/>
        <w:spacing w:before="0" w:beforeAutospacing="0" w:after="0" w:afterAutospacing="0"/>
        <w:ind w:right="-154" w:firstLine="567"/>
        <w:contextualSpacing/>
        <w:jc w:val="both"/>
        <w:rPr>
          <w:sz w:val="28"/>
          <w:szCs w:val="28"/>
        </w:rPr>
      </w:pPr>
      <w:r w:rsidRPr="00E46149">
        <w:rPr>
          <w:sz w:val="28"/>
          <w:szCs w:val="28"/>
        </w:rPr>
        <w:t xml:space="preserve">Третьим типом легитимности является, по М. Веберу, харизматическое государство. Харизма (от греч. charisma – «божественный дар») – способность, </w:t>
      </w:r>
      <w:proofErr w:type="gramStart"/>
      <w:r w:rsidRPr="00E46149">
        <w:rPr>
          <w:sz w:val="28"/>
          <w:szCs w:val="28"/>
        </w:rPr>
        <w:t>выделяющая</w:t>
      </w:r>
      <w:proofErr w:type="gramEnd"/>
      <w:r w:rsidRPr="00E46149">
        <w:rPr>
          <w:sz w:val="28"/>
          <w:szCs w:val="28"/>
        </w:rPr>
        <w:t xml:space="preserve"> индивида среди остальных, не столько приобретенная им, сколько дарованная природой. К таким личностям относят императора Наполеона, В. И. Ленина, И. В. Сталина, А. Гитлера, </w:t>
      </w:r>
      <w:proofErr w:type="gramStart"/>
      <w:r w:rsidRPr="00E46149">
        <w:rPr>
          <w:sz w:val="28"/>
          <w:szCs w:val="28"/>
        </w:rPr>
        <w:t>обладающих</w:t>
      </w:r>
      <w:proofErr w:type="gramEnd"/>
      <w:r w:rsidRPr="00E46149">
        <w:rPr>
          <w:sz w:val="28"/>
          <w:szCs w:val="28"/>
        </w:rPr>
        <w:t xml:space="preserve"> в той или иной мере харизматическими качествами. К таким харизматическим качествам относят магические способности, пророческий дар, выдающуюся силу духа и слова. При этом надо иметь в виду, что образ лидера создается не только за счет определенных природных данных, но и формируется у масс целенаправленной работой аппарата управления и средств массовой информации.</w:t>
      </w:r>
    </w:p>
    <w:p w:rsidR="00D41C14" w:rsidRDefault="00D41C14"/>
    <w:sectPr w:rsidR="00D41C14" w:rsidSect="00D95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D2505"/>
    <w:multiLevelType w:val="hybridMultilevel"/>
    <w:tmpl w:val="39F4B97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grammar="clean"/>
  <w:defaultTabStop w:val="708"/>
  <w:characterSpacingControl w:val="doNotCompress"/>
  <w:compat/>
  <w:rsids>
    <w:rsidRoot w:val="00D41C14"/>
    <w:rsid w:val="00D41C14"/>
    <w:rsid w:val="00D95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C14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D41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2234</Characters>
  <Application>Microsoft Office Word</Application>
  <DocSecurity>0</DocSecurity>
  <Lines>18</Lines>
  <Paragraphs>5</Paragraphs>
  <ScaleCrop>false</ScaleCrop>
  <Company>Microsoft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Сервер</dc:creator>
  <cp:keywords/>
  <dc:description/>
  <cp:lastModifiedBy>Сервер</cp:lastModifiedBy>
  <cp:revision>1</cp:revision>
  <dcterms:created xsi:type="dcterms:W3CDTF">2014-05-21T09:32:00Z</dcterms:created>
  <dcterms:modified xsi:type="dcterms:W3CDTF">2014-05-21T09:32:00Z</dcterms:modified>
</cp:coreProperties>
</file>